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2A310" w14:textId="77777777" w:rsidR="00720ECD" w:rsidRDefault="00720ECD" w:rsidP="006E1D52">
      <w:pPr>
        <w:jc w:val="center"/>
      </w:pPr>
      <w:bookmarkStart w:id="0" w:name="_GoBack"/>
      <w:bookmarkEnd w:id="0"/>
      <w:r>
        <w:t>RESOLUTION NO.__________</w:t>
      </w:r>
    </w:p>
    <w:p w14:paraId="48966A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D72ABF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33AED4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6ACB300" w14:textId="77777777" w:rsidR="00A15BC9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14:paraId="6A5BDF6A" w14:textId="77777777" w:rsidR="00720ECD" w:rsidRDefault="00A15BC9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  <w:r w:rsidR="00720ECD">
        <w:t>RE:</w:t>
      </w:r>
      <w:r w:rsidR="00720ECD">
        <w:tab/>
        <w:t>CERTIFICATE OF APPROPRIATENESS UNDER THE</w:t>
      </w:r>
    </w:p>
    <w:p w14:paraId="6196CC3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14:paraId="7125F4C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>LEGISLATURE 1961, JUNE 13, P.L. 282 (53</w:t>
      </w:r>
    </w:p>
    <w:p w14:paraId="582BA3F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SECTION 8004) AND BETHLEHEM ORDINANCE NO.</w:t>
      </w:r>
    </w:p>
    <w:p w14:paraId="1D3D634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14:paraId="5716E8B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E9D43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397E72B5" w14:textId="2A17E9AD" w:rsidR="002D0072" w:rsidRDefault="005E2298" w:rsidP="0023717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720ECD" w:rsidRPr="00F351C8">
        <w:rPr>
          <w:szCs w:val="24"/>
        </w:rPr>
        <w:t>WHEREAS,</w:t>
      </w:r>
      <w:r w:rsidR="00720ECD" w:rsidRPr="00F351C8">
        <w:rPr>
          <w:bCs/>
          <w:iCs/>
          <w:szCs w:val="24"/>
        </w:rPr>
        <w:t xml:space="preserve"> </w:t>
      </w:r>
      <w:r w:rsidR="002D77C7" w:rsidRPr="00F351C8">
        <w:rPr>
          <w:szCs w:val="24"/>
        </w:rPr>
        <w:t xml:space="preserve">it </w:t>
      </w:r>
      <w:r w:rsidR="007176D5" w:rsidRPr="00F351C8">
        <w:rPr>
          <w:szCs w:val="24"/>
        </w:rPr>
        <w:t xml:space="preserve">is proposed </w:t>
      </w:r>
      <w:r w:rsidR="00BA5B42" w:rsidRPr="00F351C8">
        <w:rPr>
          <w:szCs w:val="24"/>
        </w:rPr>
        <w:t xml:space="preserve">to </w:t>
      </w:r>
      <w:r w:rsidR="00BF126C">
        <w:rPr>
          <w:szCs w:val="24"/>
        </w:rPr>
        <w:t xml:space="preserve">secure a COA </w:t>
      </w:r>
      <w:r w:rsidR="0023717B">
        <w:rPr>
          <w:szCs w:val="24"/>
        </w:rPr>
        <w:t xml:space="preserve">to </w:t>
      </w:r>
      <w:r w:rsidR="005161E7" w:rsidRPr="005161E7">
        <w:rPr>
          <w:szCs w:val="24"/>
        </w:rPr>
        <w:t>amend the 2017 COA as mandated by the National Park Service to retain the north wall of the boiler house/courtyard</w:t>
      </w:r>
      <w:r w:rsidR="005161E7">
        <w:rPr>
          <w:szCs w:val="24"/>
        </w:rPr>
        <w:t xml:space="preserve"> at </w:t>
      </w:r>
      <w:r w:rsidR="005161E7" w:rsidRPr="005161E7">
        <w:rPr>
          <w:szCs w:val="24"/>
        </w:rPr>
        <w:t>321 Adams Street (Brinker Lofts)</w:t>
      </w:r>
      <w:r w:rsidR="005161E7">
        <w:rPr>
          <w:szCs w:val="24"/>
        </w:rPr>
        <w:t>.</w:t>
      </w:r>
    </w:p>
    <w:p w14:paraId="43035CD9" w14:textId="77777777" w:rsidR="00452A66" w:rsidRPr="008537A1" w:rsidRDefault="00452A66" w:rsidP="00452A66">
      <w:pPr>
        <w:rPr>
          <w:rFonts w:asciiTheme="majorHAnsi" w:hAnsiTheme="majorHAnsi"/>
        </w:rPr>
      </w:pPr>
    </w:p>
    <w:p w14:paraId="730DDB87" w14:textId="77777777" w:rsidR="002258F1" w:rsidRDefault="00C613DD" w:rsidP="00C613DD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>
        <w:rPr>
          <w:szCs w:val="22"/>
        </w:rPr>
        <w:tab/>
      </w:r>
    </w:p>
    <w:p w14:paraId="75ABBD0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NOW, THEREFORE, BE IT RESOLVED </w:t>
      </w:r>
      <w:r w:rsidR="0086046C">
        <w:t>by the Council of the City of Bethlehem that a Certificate of Appropriateness is hereby granted for the proposal.</w:t>
      </w:r>
    </w:p>
    <w:p w14:paraId="5880BB65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5DA1EE87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8488CE8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02526E4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5D9D5E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14:paraId="356AF77E" w14:textId="77777777" w:rsidR="00064A7C" w:rsidRDefault="00064A7C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63A56D2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9B1E74">
        <w:t xml:space="preserve"> </w:t>
      </w:r>
      <w:r>
        <w:t xml:space="preserve">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5A0700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04CB78E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14:paraId="0CEABB1F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24194F6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14:paraId="7A072223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EB59A1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7E63F0D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770D9A9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F01D32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14:paraId="199CE3B4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32D83061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14:paraId="2AC4D7B9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14:paraId="5C94AFEB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4F2DB0CC" w14:textId="77777777" w:rsidR="00720ECD" w:rsidRDefault="00720ECD" w:rsidP="00720EC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E46790" w14:textId="77777777" w:rsidR="00720ECD" w:rsidRDefault="00720ECD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14:paraId="2365D6E8" w14:textId="77777777" w:rsidR="00064A7C" w:rsidRDefault="00064A7C" w:rsidP="001D531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14:paraId="14F242B9" w14:textId="77777777" w:rsidR="000620BD" w:rsidRDefault="000620BD"/>
    <w:p w14:paraId="2CF66EC7" w14:textId="77777777" w:rsidR="0036178E" w:rsidRDefault="0036178E"/>
    <w:p w14:paraId="05048B48" w14:textId="77777777" w:rsidR="0023717B" w:rsidRDefault="0023717B"/>
    <w:p w14:paraId="1A600B78" w14:textId="77777777" w:rsidR="00AD1372" w:rsidRDefault="00AD1372"/>
    <w:p w14:paraId="71A4CAEA" w14:textId="77777777" w:rsidR="00D9160E" w:rsidRPr="00D9160E" w:rsidRDefault="00D9160E" w:rsidP="00D9160E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14:paraId="5A09686B" w14:textId="77777777" w:rsidR="00D9160E" w:rsidRPr="00D9160E" w:rsidRDefault="00D9160E" w:rsidP="00D9160E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14:paraId="35F7C2FD" w14:textId="7DD36BAF" w:rsidR="00C613DD" w:rsidRPr="00C613DD" w:rsidRDefault="007176D5" w:rsidP="0023717B">
      <w:pPr>
        <w:rPr>
          <w:szCs w:val="24"/>
        </w:rPr>
      </w:pPr>
      <w:r w:rsidRPr="00DE6FE2">
        <w:rPr>
          <w:szCs w:val="24"/>
        </w:rPr>
        <w:t>CASE #</w:t>
      </w:r>
      <w:r w:rsidR="00D9160E" w:rsidRPr="00DE6FE2">
        <w:rPr>
          <w:noProof/>
          <w:szCs w:val="24"/>
        </w:rPr>
        <w:t>6</w:t>
      </w:r>
      <w:r w:rsidR="00824C82">
        <w:rPr>
          <w:noProof/>
          <w:szCs w:val="24"/>
        </w:rPr>
        <w:t>8</w:t>
      </w:r>
      <w:r w:rsidR="005161E7">
        <w:rPr>
          <w:noProof/>
          <w:szCs w:val="24"/>
        </w:rPr>
        <w:t>6</w:t>
      </w:r>
      <w:r w:rsidRPr="00DE6FE2">
        <w:rPr>
          <w:noProof/>
          <w:szCs w:val="24"/>
        </w:rPr>
        <w:t xml:space="preserve"> -- </w:t>
      </w:r>
      <w:r w:rsidR="00D9160E" w:rsidRPr="00DE6FE2">
        <w:rPr>
          <w:szCs w:val="24"/>
        </w:rPr>
        <w:t xml:space="preserve">It </w:t>
      </w:r>
      <w:r w:rsidR="0040678C" w:rsidRPr="00DE6FE2">
        <w:rPr>
          <w:szCs w:val="24"/>
        </w:rPr>
        <w:t xml:space="preserve">is proposed </w:t>
      </w:r>
      <w:r w:rsidR="00824C82">
        <w:rPr>
          <w:szCs w:val="24"/>
        </w:rPr>
        <w:t>to</w:t>
      </w:r>
      <w:r w:rsidR="00824C82" w:rsidRPr="00824C82">
        <w:t xml:space="preserve"> </w:t>
      </w:r>
      <w:r w:rsidR="005161E7" w:rsidRPr="005161E7">
        <w:rPr>
          <w:szCs w:val="24"/>
        </w:rPr>
        <w:t>amend the 2017 COA as mandated by the National Park Service to retain the north wall of the boiler house/courtyard at 321 Adams Street (Brinker Lofts).</w:t>
      </w:r>
    </w:p>
    <w:p w14:paraId="7D002FE2" w14:textId="77777777" w:rsidR="00DC7E0B" w:rsidRPr="00DE6FE2" w:rsidRDefault="00DC7E0B" w:rsidP="00D9160E">
      <w:pPr>
        <w:rPr>
          <w:szCs w:val="24"/>
        </w:rPr>
      </w:pPr>
    </w:p>
    <w:p w14:paraId="0B39F85A" w14:textId="17C8F6AE" w:rsidR="00DE6FE2" w:rsidRPr="00DC7E0B" w:rsidRDefault="00D9160E" w:rsidP="00DE6FE2">
      <w:pPr>
        <w:rPr>
          <w:szCs w:val="24"/>
        </w:rPr>
      </w:pPr>
      <w:r w:rsidRPr="00DC7E0B">
        <w:rPr>
          <w:szCs w:val="24"/>
        </w:rPr>
        <w:t>O</w:t>
      </w:r>
      <w:r w:rsidRPr="00DC7E0B">
        <w:rPr>
          <w:bCs/>
          <w:iCs/>
          <w:szCs w:val="24"/>
        </w:rPr>
        <w:t>WNER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/</w:t>
      </w:r>
      <w:r w:rsidR="004B2353">
        <w:rPr>
          <w:bCs/>
          <w:iCs/>
          <w:szCs w:val="24"/>
        </w:rPr>
        <w:t xml:space="preserve"> </w:t>
      </w:r>
      <w:r w:rsidRPr="00DC7E0B">
        <w:rPr>
          <w:bCs/>
          <w:iCs/>
          <w:szCs w:val="24"/>
        </w:rPr>
        <w:t>APPLICANT:</w:t>
      </w:r>
      <w:r w:rsidR="000620BD" w:rsidRPr="00DC7E0B">
        <w:rPr>
          <w:szCs w:val="24"/>
        </w:rPr>
        <w:t xml:space="preserve"> </w:t>
      </w:r>
      <w:r w:rsidR="005161E7" w:rsidRPr="005161E7">
        <w:rPr>
          <w:szCs w:val="24"/>
        </w:rPr>
        <w:t>Bethlehem-Adams, LLC</w:t>
      </w:r>
      <w:r w:rsidR="005161E7">
        <w:rPr>
          <w:szCs w:val="24"/>
        </w:rPr>
        <w:t xml:space="preserve"> / </w:t>
      </w:r>
      <w:r w:rsidR="005161E7" w:rsidRPr="005161E7">
        <w:rPr>
          <w:szCs w:val="24"/>
        </w:rPr>
        <w:t>Bethlehem-Adams, LLC</w:t>
      </w:r>
    </w:p>
    <w:p w14:paraId="49F942ED" w14:textId="77777777" w:rsidR="00D9160E" w:rsidRPr="00D43461" w:rsidRDefault="00D9160E" w:rsidP="00D9160E">
      <w:pPr>
        <w:rPr>
          <w:szCs w:val="24"/>
        </w:rPr>
      </w:pPr>
      <w:r w:rsidRPr="00737A4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8C27FE" wp14:editId="0EE6FD97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7589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14:paraId="7A895AB5" w14:textId="3C8130C1" w:rsidR="00E43F3F" w:rsidRPr="00D43461" w:rsidRDefault="00D9160E" w:rsidP="00E43F3F">
      <w:pPr>
        <w:rPr>
          <w:szCs w:val="24"/>
        </w:rPr>
      </w:pPr>
      <w:r w:rsidRPr="00D43461">
        <w:rPr>
          <w:szCs w:val="24"/>
        </w:rPr>
        <w:t xml:space="preserve">The Commission upon motion by </w:t>
      </w:r>
      <w:r w:rsidRPr="00D43461">
        <w:rPr>
          <w:noProof/>
          <w:szCs w:val="24"/>
        </w:rPr>
        <w:t xml:space="preserve">Mr. </w:t>
      </w:r>
      <w:r w:rsidR="005161E7" w:rsidRPr="00D43461">
        <w:rPr>
          <w:noProof/>
          <w:szCs w:val="24"/>
        </w:rPr>
        <w:t>Evans</w:t>
      </w:r>
      <w:r w:rsidR="00E41AC2" w:rsidRPr="00D43461">
        <w:rPr>
          <w:noProof/>
          <w:szCs w:val="24"/>
        </w:rPr>
        <w:t xml:space="preserve"> </w:t>
      </w:r>
      <w:r w:rsidR="00694B1E" w:rsidRPr="00D43461">
        <w:rPr>
          <w:noProof/>
          <w:szCs w:val="24"/>
        </w:rPr>
        <w:t>and</w:t>
      </w:r>
      <w:r w:rsidRPr="00D43461">
        <w:rPr>
          <w:szCs w:val="24"/>
        </w:rPr>
        <w:t xml:space="preserve"> seconded by </w:t>
      </w:r>
      <w:r w:rsidR="009D2602" w:rsidRPr="00D43461">
        <w:rPr>
          <w:szCs w:val="24"/>
        </w:rPr>
        <w:t>M</w:t>
      </w:r>
      <w:r w:rsidR="005161E7" w:rsidRPr="00D43461">
        <w:rPr>
          <w:szCs w:val="24"/>
        </w:rPr>
        <w:t>s</w:t>
      </w:r>
      <w:r w:rsidR="009D2602" w:rsidRPr="00D43461">
        <w:rPr>
          <w:szCs w:val="24"/>
        </w:rPr>
        <w:t xml:space="preserve">. </w:t>
      </w:r>
      <w:r w:rsidR="00997F82" w:rsidRPr="00D43461">
        <w:rPr>
          <w:szCs w:val="24"/>
        </w:rPr>
        <w:t>S</w:t>
      </w:r>
      <w:r w:rsidR="005161E7" w:rsidRPr="00D43461">
        <w:rPr>
          <w:szCs w:val="24"/>
        </w:rPr>
        <w:t>tarbuck</w:t>
      </w:r>
      <w:r w:rsidR="009D2602" w:rsidRPr="00D43461">
        <w:rPr>
          <w:szCs w:val="24"/>
        </w:rPr>
        <w:t xml:space="preserve"> </w:t>
      </w:r>
      <w:r w:rsidR="0086046C" w:rsidRPr="00D43461">
        <w:rPr>
          <w:szCs w:val="24"/>
        </w:rPr>
        <w:t xml:space="preserve">adopted the proposal that City Council issue a Certificate of Appropriateness for the proposed work as </w:t>
      </w:r>
      <w:r w:rsidR="00F7533C" w:rsidRPr="00D43461">
        <w:rPr>
          <w:szCs w:val="24"/>
        </w:rPr>
        <w:t>presented</w:t>
      </w:r>
      <w:r w:rsidR="006029A6" w:rsidRPr="00D43461">
        <w:rPr>
          <w:szCs w:val="24"/>
        </w:rPr>
        <w:t xml:space="preserve"> (</w:t>
      </w:r>
      <w:r w:rsidR="009979DC" w:rsidRPr="00D43461">
        <w:rPr>
          <w:szCs w:val="24"/>
        </w:rPr>
        <w:t>with modifications</w:t>
      </w:r>
      <w:r w:rsidR="006029A6" w:rsidRPr="00D43461">
        <w:rPr>
          <w:szCs w:val="24"/>
        </w:rPr>
        <w:t>)</w:t>
      </w:r>
      <w:r w:rsidR="00F7533C" w:rsidRPr="00D43461">
        <w:rPr>
          <w:szCs w:val="24"/>
        </w:rPr>
        <w:t xml:space="preserve"> </w:t>
      </w:r>
      <w:r w:rsidR="0086046C" w:rsidRPr="00D43461">
        <w:rPr>
          <w:szCs w:val="24"/>
        </w:rPr>
        <w:t>described herein</w:t>
      </w:r>
      <w:r w:rsidR="00694B1E" w:rsidRPr="00D43461">
        <w:rPr>
          <w:szCs w:val="24"/>
        </w:rPr>
        <w:t>:</w:t>
      </w:r>
    </w:p>
    <w:p w14:paraId="0269BF14" w14:textId="77777777" w:rsidR="00E43F3F" w:rsidRPr="00D43461" w:rsidRDefault="00E43F3F" w:rsidP="00E43F3F">
      <w:pPr>
        <w:rPr>
          <w:szCs w:val="24"/>
        </w:rPr>
      </w:pPr>
    </w:p>
    <w:p w14:paraId="5FD3730E" w14:textId="6F2355F8" w:rsidR="00F61D09" w:rsidRPr="00D43461" w:rsidRDefault="00F61D09" w:rsidP="00D43461">
      <w:pPr>
        <w:pStyle w:val="ListParagraph"/>
        <w:numPr>
          <w:ilvl w:val="0"/>
          <w:numId w:val="11"/>
        </w:numPr>
        <w:spacing w:after="120"/>
        <w:rPr>
          <w:szCs w:val="24"/>
        </w:rPr>
      </w:pPr>
      <w:r w:rsidRPr="00D43461">
        <w:rPr>
          <w:szCs w:val="24"/>
        </w:rPr>
        <w:t xml:space="preserve">The proposal to amend Case #625 “to rehabilitate the existing building into an apartment building at 321 Adams Street” as Resolution 2017-193 approved by Bethlehem City Council on Oct. 3, 2017 (as mandated by the National Park Service) to retain the north wall of the boiler house/courtyard at 321 Adams Street was presented by Tom </w:t>
      </w:r>
      <w:proofErr w:type="spellStart"/>
      <w:r w:rsidRPr="00D43461">
        <w:rPr>
          <w:szCs w:val="24"/>
        </w:rPr>
        <w:t>Gercak</w:t>
      </w:r>
      <w:proofErr w:type="spellEnd"/>
      <w:r w:rsidRPr="00D43461">
        <w:rPr>
          <w:szCs w:val="24"/>
        </w:rPr>
        <w:t xml:space="preserve"> and Charles Jefferson.</w:t>
      </w:r>
    </w:p>
    <w:p w14:paraId="79A00B54" w14:textId="77777777" w:rsidR="00F61D09" w:rsidRPr="00D43461" w:rsidRDefault="00F61D09" w:rsidP="00F61D09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D43461">
        <w:rPr>
          <w:szCs w:val="24"/>
        </w:rPr>
        <w:t>Approved renovations include retaining the north and east (exterior) walls of the former boiler house (but not the roof) and integrate them into the overall design, with the following details:</w:t>
      </w:r>
    </w:p>
    <w:p w14:paraId="0EB6F05D" w14:textId="77777777" w:rsidR="00F61D09" w:rsidRPr="00D43461" w:rsidRDefault="00F61D09" w:rsidP="00F61D09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D43461">
        <w:rPr>
          <w:szCs w:val="24"/>
        </w:rPr>
        <w:t>non-original in-fill brick masonry to be removed to create large openings, allowing access into inner courtyard</w:t>
      </w:r>
    </w:p>
    <w:p w14:paraId="6639E67C" w14:textId="77777777" w:rsidR="00F61D09" w:rsidRPr="00D43461" w:rsidRDefault="00F61D09" w:rsidP="00F61D09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D43461">
        <w:rPr>
          <w:szCs w:val="24"/>
        </w:rPr>
        <w:t xml:space="preserve">existing opening at upper level (closest to corner with east wall) to be extended down to new courtyard level; exposed brick </w:t>
      </w:r>
      <w:proofErr w:type="spellStart"/>
      <w:r w:rsidRPr="00D43461">
        <w:rPr>
          <w:szCs w:val="24"/>
        </w:rPr>
        <w:t>wythes</w:t>
      </w:r>
      <w:proofErr w:type="spellEnd"/>
      <w:r w:rsidRPr="00D43461">
        <w:rPr>
          <w:szCs w:val="24"/>
        </w:rPr>
        <w:t xml:space="preserve"> on inside of new vertical opening to be patched with bricks salvaged during creation of larger opening to match original bricks in color, size and finish</w:t>
      </w:r>
    </w:p>
    <w:p w14:paraId="4D5C8883" w14:textId="09E9B7B9" w:rsidR="00F61D09" w:rsidRPr="00D43461" w:rsidRDefault="00F61D09" w:rsidP="00D4346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 w:rsidRPr="00D43461">
        <w:rPr>
          <w:szCs w:val="24"/>
        </w:rPr>
        <w:t>parapet to be capped with heavy-gauge aluminum coping with drip edge detail, all in medium gray color; maximum height of new cap is 6 inches</w:t>
      </w:r>
    </w:p>
    <w:p w14:paraId="2E007B3E" w14:textId="07DF7784" w:rsidR="00D43461" w:rsidRPr="00D43461" w:rsidRDefault="00D43461" w:rsidP="00D4346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D43461">
        <w:rPr>
          <w:szCs w:val="24"/>
        </w:rPr>
        <w:t>A new h</w:t>
      </w:r>
      <w:r w:rsidR="00F61D09" w:rsidRPr="00D43461">
        <w:rPr>
          <w:szCs w:val="24"/>
        </w:rPr>
        <w:t>andrail a</w:t>
      </w:r>
      <w:r w:rsidRPr="00D43461">
        <w:rPr>
          <w:szCs w:val="24"/>
        </w:rPr>
        <w:t>ssembly a</w:t>
      </w:r>
      <w:r w:rsidR="00F61D09" w:rsidRPr="00D43461">
        <w:rPr>
          <w:szCs w:val="24"/>
        </w:rPr>
        <w:t xml:space="preserve">t </w:t>
      </w:r>
      <w:r w:rsidRPr="00D43461">
        <w:rPr>
          <w:szCs w:val="24"/>
        </w:rPr>
        <w:t xml:space="preserve">the </w:t>
      </w:r>
      <w:r w:rsidR="00F61D09" w:rsidRPr="00D43461">
        <w:rPr>
          <w:szCs w:val="24"/>
        </w:rPr>
        <w:t>ADA-compliant ramp and access stairs up into inner courtyard approved as follows:</w:t>
      </w:r>
    </w:p>
    <w:p w14:paraId="124F6401" w14:textId="77777777" w:rsidR="00D43461" w:rsidRPr="00D43461" w:rsidRDefault="00F61D09" w:rsidP="00D4346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D43461">
        <w:rPr>
          <w:szCs w:val="24"/>
        </w:rPr>
        <w:t>handrails, intermediate rails and pickets all fabricated in aluminum with square cross-sections</w:t>
      </w:r>
    </w:p>
    <w:p w14:paraId="4BBA5B44" w14:textId="3EB3C9BE" w:rsidR="00F61D09" w:rsidRPr="00D43461" w:rsidRDefault="00F61D09" w:rsidP="00D4346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 w:rsidRPr="00D43461">
        <w:rPr>
          <w:szCs w:val="24"/>
        </w:rPr>
        <w:t>Applicant to return to HCC for review of ornamental metal gates at openings (intended for security to close off interior courtyard) when design is finalized</w:t>
      </w:r>
    </w:p>
    <w:p w14:paraId="0A223100" w14:textId="77777777" w:rsidR="00D43461" w:rsidRPr="00D43461" w:rsidRDefault="00F61D09" w:rsidP="00D43461">
      <w:pPr>
        <w:pStyle w:val="ListParagraph"/>
        <w:numPr>
          <w:ilvl w:val="0"/>
          <w:numId w:val="11"/>
        </w:numPr>
        <w:spacing w:after="60"/>
        <w:rPr>
          <w:szCs w:val="24"/>
        </w:rPr>
      </w:pPr>
      <w:r w:rsidRPr="00D43461">
        <w:rPr>
          <w:szCs w:val="24"/>
        </w:rPr>
        <w:t>The original proposal for the roof landscape includes the following approved revisions:</w:t>
      </w:r>
    </w:p>
    <w:p w14:paraId="1E240304" w14:textId="6E4C4DA4" w:rsidR="00D43461" w:rsidRPr="00D43461" w:rsidRDefault="00F61D09" w:rsidP="00D43461">
      <w:pPr>
        <w:pStyle w:val="ListParagraph"/>
        <w:numPr>
          <w:ilvl w:val="1"/>
          <w:numId w:val="11"/>
        </w:numPr>
        <w:spacing w:after="60"/>
        <w:rPr>
          <w:szCs w:val="24"/>
        </w:rPr>
      </w:pPr>
      <w:r w:rsidRPr="00D43461">
        <w:rPr>
          <w:szCs w:val="24"/>
        </w:rPr>
        <w:t xml:space="preserve">rooftop mechanical units </w:t>
      </w:r>
      <w:r w:rsidR="00344C28">
        <w:rPr>
          <w:szCs w:val="24"/>
        </w:rPr>
        <w:t xml:space="preserve">no </w:t>
      </w:r>
      <w:r w:rsidRPr="00D43461">
        <w:rPr>
          <w:szCs w:val="24"/>
        </w:rPr>
        <w:t>longer require full-height parapet detail (due to fewer condensers) so roof landscape is no longer consistent along entire length of building</w:t>
      </w:r>
    </w:p>
    <w:p w14:paraId="56DED01E" w14:textId="6F2CB1BF" w:rsidR="00F61D09" w:rsidRPr="00D43461" w:rsidRDefault="00F61D09" w:rsidP="00D43461">
      <w:pPr>
        <w:pStyle w:val="ListParagraph"/>
        <w:numPr>
          <w:ilvl w:val="1"/>
          <w:numId w:val="11"/>
        </w:numPr>
        <w:spacing w:after="120"/>
        <w:rPr>
          <w:szCs w:val="24"/>
        </w:rPr>
      </w:pPr>
      <w:r w:rsidRPr="00D43461">
        <w:rPr>
          <w:szCs w:val="24"/>
        </w:rPr>
        <w:t xml:space="preserve">Applicant may re-use corrugated metal panels salvaged from original roof as alternative to standing-seam metal roof as approved roof sheathing; metal roof to be painted dark gray to match </w:t>
      </w:r>
      <w:r w:rsidR="00D43461">
        <w:rPr>
          <w:szCs w:val="24"/>
        </w:rPr>
        <w:t xml:space="preserve">color of </w:t>
      </w:r>
      <w:r w:rsidRPr="00D43461">
        <w:rPr>
          <w:szCs w:val="24"/>
        </w:rPr>
        <w:t>adjacent roof with asphalt shingles</w:t>
      </w:r>
    </w:p>
    <w:p w14:paraId="789EFF62" w14:textId="77777777" w:rsidR="00E43F3F" w:rsidRPr="00D43461" w:rsidRDefault="000F29AC" w:rsidP="00397BD5">
      <w:pPr>
        <w:numPr>
          <w:ilvl w:val="0"/>
          <w:numId w:val="11"/>
        </w:numPr>
        <w:overflowPunct w:val="0"/>
        <w:autoSpaceDE w:val="0"/>
        <w:autoSpaceDN w:val="0"/>
        <w:adjustRightInd w:val="0"/>
        <w:spacing w:after="120"/>
        <w:textAlignment w:val="baseline"/>
        <w:rPr>
          <w:bCs/>
          <w:szCs w:val="24"/>
        </w:rPr>
      </w:pPr>
      <w:r w:rsidRPr="00D43461">
        <w:rPr>
          <w:szCs w:val="24"/>
        </w:rPr>
        <w:t>The</w:t>
      </w:r>
      <w:r w:rsidR="00A6257E" w:rsidRPr="00D43461">
        <w:rPr>
          <w:szCs w:val="24"/>
        </w:rPr>
        <w:t xml:space="preserve"> motion for the proposed </w:t>
      </w:r>
      <w:r w:rsidRPr="00D43461">
        <w:rPr>
          <w:szCs w:val="24"/>
        </w:rPr>
        <w:t xml:space="preserve">work was </w:t>
      </w:r>
      <w:r w:rsidR="00615B40" w:rsidRPr="00D43461">
        <w:rPr>
          <w:szCs w:val="24"/>
        </w:rPr>
        <w:t>unanimously approved</w:t>
      </w:r>
      <w:r w:rsidRPr="00D43461">
        <w:rPr>
          <w:szCs w:val="24"/>
        </w:rPr>
        <w:t>.</w:t>
      </w:r>
    </w:p>
    <w:p w14:paraId="06B83DD4" w14:textId="77777777" w:rsidR="00D9160E" w:rsidRPr="00D74F3D" w:rsidRDefault="00D9160E" w:rsidP="00D9160E">
      <w:pPr>
        <w:ind w:left="720"/>
        <w:rPr>
          <w:szCs w:val="24"/>
        </w:rPr>
      </w:pPr>
    </w:p>
    <w:p w14:paraId="65289ECB" w14:textId="77777777" w:rsidR="00D9160E" w:rsidRPr="00D74F3D" w:rsidRDefault="007176D5" w:rsidP="00D9160E">
      <w:pPr>
        <w:ind w:left="360"/>
        <w:rPr>
          <w:szCs w:val="24"/>
        </w:rPr>
      </w:pPr>
      <w:proofErr w:type="spellStart"/>
      <w:r w:rsidRPr="00D74F3D">
        <w:rPr>
          <w:szCs w:val="24"/>
        </w:rPr>
        <w:t>JBL</w:t>
      </w:r>
      <w:proofErr w:type="spellEnd"/>
      <w:r w:rsidRPr="00D74F3D">
        <w:rPr>
          <w:szCs w:val="24"/>
        </w:rPr>
        <w:t xml:space="preserve">: </w:t>
      </w:r>
      <w:proofErr w:type="spellStart"/>
      <w:r w:rsidRPr="00D74F3D">
        <w:rPr>
          <w:szCs w:val="24"/>
        </w:rPr>
        <w:t>jbl</w:t>
      </w:r>
      <w:proofErr w:type="spellEnd"/>
    </w:p>
    <w:p w14:paraId="6260B519" w14:textId="2BC92603" w:rsidR="00D9160E" w:rsidRPr="00D9160E" w:rsidRDefault="00D43461" w:rsidP="00817838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1" locked="0" layoutInCell="1" allowOverlap="1" wp14:anchorId="4E9B33D1" wp14:editId="5C94E075">
            <wp:simplePos x="0" y="0"/>
            <wp:positionH relativeFrom="column">
              <wp:posOffset>3954399</wp:posOffset>
            </wp:positionH>
            <wp:positionV relativeFrom="page">
              <wp:posOffset>1290193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60E"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7BED7F" wp14:editId="6BA73800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540FB" id="AutoShape 53" o:spid="_x0000_s1026" type="#_x0000_t32" style="position:absolute;margin-left:1.5pt;margin-top:12.95pt;width:46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14:paraId="33107ABE" w14:textId="77777777" w:rsidR="00D9160E" w:rsidRPr="00D9160E" w:rsidRDefault="00D9160E" w:rsidP="00D9160E">
      <w:pPr>
        <w:ind w:left="4320" w:firstLine="720"/>
        <w:rPr>
          <w:szCs w:val="24"/>
        </w:rPr>
      </w:pPr>
    </w:p>
    <w:p w14:paraId="1A418BC4" w14:textId="0F88E68E" w:rsidR="00D9160E" w:rsidRPr="00D9160E" w:rsidRDefault="00D9160E" w:rsidP="00D9160E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14:paraId="5F9B8F48" w14:textId="77777777" w:rsidR="00D9160E" w:rsidRPr="00D9160E" w:rsidRDefault="00D9160E" w:rsidP="00D9160E">
      <w:pPr>
        <w:rPr>
          <w:szCs w:val="24"/>
        </w:rPr>
      </w:pPr>
    </w:p>
    <w:p w14:paraId="6DD49605" w14:textId="5B14107B" w:rsidR="0036178E" w:rsidRPr="00AD1372" w:rsidRDefault="00D9160E" w:rsidP="00AD1372">
      <w:pPr>
        <w:tabs>
          <w:tab w:val="left" w:pos="5040"/>
        </w:tabs>
        <w:jc w:val="center"/>
        <w:rPr>
          <w:szCs w:val="24"/>
          <w:u w:val="single"/>
        </w:rPr>
      </w:pPr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A1B92CC52E0E4F19B9B7B282FBCD84BA"/>
          </w:placeholder>
          <w:date w:fullDate="2019-02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161E7">
            <w:rPr>
              <w:szCs w:val="24"/>
              <w:u w:val="single"/>
            </w:rPr>
            <w:t>Febr</w:t>
          </w:r>
          <w:r w:rsidR="00824C82">
            <w:rPr>
              <w:szCs w:val="24"/>
              <w:u w:val="single"/>
            </w:rPr>
            <w:t>uary 2</w:t>
          </w:r>
          <w:r w:rsidR="005161E7">
            <w:rPr>
              <w:szCs w:val="24"/>
              <w:u w:val="single"/>
            </w:rPr>
            <w:t>5</w:t>
          </w:r>
          <w:r w:rsidR="00824C82">
            <w:rPr>
              <w:szCs w:val="24"/>
              <w:u w:val="single"/>
            </w:rPr>
            <w:t>, 2019</w:t>
          </w:r>
        </w:sdtContent>
      </w:sdt>
      <w:r w:rsidRPr="00D9160E">
        <w:rPr>
          <w:szCs w:val="24"/>
        </w:rPr>
        <w:tab/>
        <w:t>Title:</w:t>
      </w:r>
      <w:r w:rsidR="00176FFB"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>Historic Officer</w:t>
      </w:r>
      <w:r w:rsidRPr="00D9160E">
        <w:rPr>
          <w:szCs w:val="24"/>
          <w:u w:val="single"/>
        </w:rPr>
        <w:tab/>
      </w:r>
    </w:p>
    <w:sectPr w:rsidR="0036178E" w:rsidRPr="00AD1372" w:rsidSect="0064071D">
      <w:pgSz w:w="12240" w:h="15840" w:code="1"/>
      <w:pgMar w:top="1440" w:right="1627" w:bottom="1440" w:left="1627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CE4C" w14:textId="77777777" w:rsidR="00652B7E" w:rsidRDefault="00652B7E" w:rsidP="00A24BF6">
      <w:r>
        <w:separator/>
      </w:r>
    </w:p>
  </w:endnote>
  <w:endnote w:type="continuationSeparator" w:id="0">
    <w:p w14:paraId="371E9A54" w14:textId="77777777" w:rsidR="00652B7E" w:rsidRDefault="00652B7E" w:rsidP="00A24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3BC3B" w14:textId="77777777" w:rsidR="00652B7E" w:rsidRDefault="00652B7E" w:rsidP="00A24BF6">
      <w:r>
        <w:separator/>
      </w:r>
    </w:p>
  </w:footnote>
  <w:footnote w:type="continuationSeparator" w:id="0">
    <w:p w14:paraId="04AEC1EF" w14:textId="77777777" w:rsidR="00652B7E" w:rsidRDefault="00652B7E" w:rsidP="00A24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7E9"/>
    <w:multiLevelType w:val="hybridMultilevel"/>
    <w:tmpl w:val="D5C6BF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783C48"/>
    <w:multiLevelType w:val="hybridMultilevel"/>
    <w:tmpl w:val="CC22B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B110E"/>
    <w:multiLevelType w:val="hybridMultilevel"/>
    <w:tmpl w:val="9A0E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2A75"/>
    <w:multiLevelType w:val="hybridMultilevel"/>
    <w:tmpl w:val="F5F43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2456"/>
    <w:multiLevelType w:val="hybridMultilevel"/>
    <w:tmpl w:val="EC0C1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71FEA"/>
    <w:multiLevelType w:val="hybridMultilevel"/>
    <w:tmpl w:val="A28A06F4"/>
    <w:lvl w:ilvl="0" w:tplc="6DD86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22FE2"/>
    <w:multiLevelType w:val="hybridMultilevel"/>
    <w:tmpl w:val="8A0C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A0FDC"/>
    <w:multiLevelType w:val="hybridMultilevel"/>
    <w:tmpl w:val="63FC3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C45F4"/>
    <w:multiLevelType w:val="hybridMultilevel"/>
    <w:tmpl w:val="44D6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B316C"/>
    <w:multiLevelType w:val="hybridMultilevel"/>
    <w:tmpl w:val="9304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63420E"/>
    <w:multiLevelType w:val="hybridMultilevel"/>
    <w:tmpl w:val="30AE05A6"/>
    <w:lvl w:ilvl="0" w:tplc="48B47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2702CB"/>
    <w:multiLevelType w:val="hybridMultilevel"/>
    <w:tmpl w:val="2ABCF4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214681"/>
    <w:multiLevelType w:val="hybridMultilevel"/>
    <w:tmpl w:val="040CA27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C0B7C17"/>
    <w:multiLevelType w:val="hybridMultilevel"/>
    <w:tmpl w:val="7DEC39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CB5266"/>
    <w:multiLevelType w:val="hybridMultilevel"/>
    <w:tmpl w:val="88C443CC"/>
    <w:lvl w:ilvl="0" w:tplc="43043D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4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6C3"/>
    <w:rsid w:val="00000197"/>
    <w:rsid w:val="00005067"/>
    <w:rsid w:val="0000559F"/>
    <w:rsid w:val="00013F81"/>
    <w:rsid w:val="00014B19"/>
    <w:rsid w:val="00020FE1"/>
    <w:rsid w:val="00024471"/>
    <w:rsid w:val="0002547A"/>
    <w:rsid w:val="000339CD"/>
    <w:rsid w:val="000620BD"/>
    <w:rsid w:val="000630DB"/>
    <w:rsid w:val="00064A7C"/>
    <w:rsid w:val="00064FAE"/>
    <w:rsid w:val="000759CC"/>
    <w:rsid w:val="0008555B"/>
    <w:rsid w:val="00085F0C"/>
    <w:rsid w:val="0009380E"/>
    <w:rsid w:val="000A3D5B"/>
    <w:rsid w:val="000A7ED6"/>
    <w:rsid w:val="000C51FF"/>
    <w:rsid w:val="000C6ECB"/>
    <w:rsid w:val="000D0F2C"/>
    <w:rsid w:val="000D1CA9"/>
    <w:rsid w:val="000D5228"/>
    <w:rsid w:val="000E0D25"/>
    <w:rsid w:val="000E4ED0"/>
    <w:rsid w:val="000F0B90"/>
    <w:rsid w:val="000F2599"/>
    <w:rsid w:val="000F29AC"/>
    <w:rsid w:val="000F5916"/>
    <w:rsid w:val="00107473"/>
    <w:rsid w:val="001114DD"/>
    <w:rsid w:val="001128AC"/>
    <w:rsid w:val="00113710"/>
    <w:rsid w:val="00115BCB"/>
    <w:rsid w:val="00122918"/>
    <w:rsid w:val="001256DD"/>
    <w:rsid w:val="001325E8"/>
    <w:rsid w:val="00133743"/>
    <w:rsid w:val="001376C3"/>
    <w:rsid w:val="001377CC"/>
    <w:rsid w:val="00145E07"/>
    <w:rsid w:val="0016011C"/>
    <w:rsid w:val="00160246"/>
    <w:rsid w:val="00162803"/>
    <w:rsid w:val="00176FFB"/>
    <w:rsid w:val="00186292"/>
    <w:rsid w:val="001958C0"/>
    <w:rsid w:val="001A4DAF"/>
    <w:rsid w:val="001A6A69"/>
    <w:rsid w:val="001B219C"/>
    <w:rsid w:val="001C3F29"/>
    <w:rsid w:val="001D5313"/>
    <w:rsid w:val="001E2CBB"/>
    <w:rsid w:val="001E3297"/>
    <w:rsid w:val="001E58A1"/>
    <w:rsid w:val="001E7497"/>
    <w:rsid w:val="001F000D"/>
    <w:rsid w:val="00205BAD"/>
    <w:rsid w:val="00206EBA"/>
    <w:rsid w:val="00210862"/>
    <w:rsid w:val="002127BF"/>
    <w:rsid w:val="0021412C"/>
    <w:rsid w:val="002152A6"/>
    <w:rsid w:val="00215814"/>
    <w:rsid w:val="00216295"/>
    <w:rsid w:val="002258F1"/>
    <w:rsid w:val="0023717B"/>
    <w:rsid w:val="002456F0"/>
    <w:rsid w:val="002563A8"/>
    <w:rsid w:val="00261B00"/>
    <w:rsid w:val="00270551"/>
    <w:rsid w:val="002A741E"/>
    <w:rsid w:val="002C7DCD"/>
    <w:rsid w:val="002D0072"/>
    <w:rsid w:val="002D7221"/>
    <w:rsid w:val="002D77C7"/>
    <w:rsid w:val="002D7DFF"/>
    <w:rsid w:val="002E6063"/>
    <w:rsid w:val="002F34DA"/>
    <w:rsid w:val="002F3C0A"/>
    <w:rsid w:val="002F4710"/>
    <w:rsid w:val="00302334"/>
    <w:rsid w:val="00307787"/>
    <w:rsid w:val="0031279D"/>
    <w:rsid w:val="00322CB0"/>
    <w:rsid w:val="00337771"/>
    <w:rsid w:val="00340CB7"/>
    <w:rsid w:val="00341DDD"/>
    <w:rsid w:val="00342F93"/>
    <w:rsid w:val="003430E3"/>
    <w:rsid w:val="00344C28"/>
    <w:rsid w:val="003458D6"/>
    <w:rsid w:val="0034722C"/>
    <w:rsid w:val="00357A22"/>
    <w:rsid w:val="00357FF3"/>
    <w:rsid w:val="0036178E"/>
    <w:rsid w:val="0037148A"/>
    <w:rsid w:val="00391445"/>
    <w:rsid w:val="00397BD5"/>
    <w:rsid w:val="003B0C8F"/>
    <w:rsid w:val="003B19B0"/>
    <w:rsid w:val="003B73E8"/>
    <w:rsid w:val="003C00BD"/>
    <w:rsid w:val="003D1041"/>
    <w:rsid w:val="003D3268"/>
    <w:rsid w:val="003D3DA8"/>
    <w:rsid w:val="003E0099"/>
    <w:rsid w:val="003E42C7"/>
    <w:rsid w:val="0040678C"/>
    <w:rsid w:val="00425CB6"/>
    <w:rsid w:val="00430814"/>
    <w:rsid w:val="00436EC9"/>
    <w:rsid w:val="004443B7"/>
    <w:rsid w:val="00450190"/>
    <w:rsid w:val="00452A66"/>
    <w:rsid w:val="0045698E"/>
    <w:rsid w:val="004628D1"/>
    <w:rsid w:val="00477CA5"/>
    <w:rsid w:val="00482038"/>
    <w:rsid w:val="00484EA1"/>
    <w:rsid w:val="004915AE"/>
    <w:rsid w:val="004959C4"/>
    <w:rsid w:val="00496A65"/>
    <w:rsid w:val="00496AAD"/>
    <w:rsid w:val="004A0680"/>
    <w:rsid w:val="004B2353"/>
    <w:rsid w:val="004B484A"/>
    <w:rsid w:val="004C3ECE"/>
    <w:rsid w:val="004C789A"/>
    <w:rsid w:val="004E1DB0"/>
    <w:rsid w:val="004E38FE"/>
    <w:rsid w:val="004E3ADD"/>
    <w:rsid w:val="004E436D"/>
    <w:rsid w:val="004E4A31"/>
    <w:rsid w:val="004E759C"/>
    <w:rsid w:val="004F14F4"/>
    <w:rsid w:val="004F15C5"/>
    <w:rsid w:val="004F72FC"/>
    <w:rsid w:val="005016FC"/>
    <w:rsid w:val="00506F90"/>
    <w:rsid w:val="005161E7"/>
    <w:rsid w:val="00517FF4"/>
    <w:rsid w:val="00522FC9"/>
    <w:rsid w:val="00523C37"/>
    <w:rsid w:val="00524D3D"/>
    <w:rsid w:val="0052703D"/>
    <w:rsid w:val="00533A44"/>
    <w:rsid w:val="005344CA"/>
    <w:rsid w:val="00537B1B"/>
    <w:rsid w:val="0054621F"/>
    <w:rsid w:val="00577CE5"/>
    <w:rsid w:val="00582D81"/>
    <w:rsid w:val="0059076F"/>
    <w:rsid w:val="005908BC"/>
    <w:rsid w:val="005913AF"/>
    <w:rsid w:val="005930CF"/>
    <w:rsid w:val="0059345E"/>
    <w:rsid w:val="0059419A"/>
    <w:rsid w:val="005A2959"/>
    <w:rsid w:val="005B2B41"/>
    <w:rsid w:val="005B59F2"/>
    <w:rsid w:val="005B6303"/>
    <w:rsid w:val="005C0E8F"/>
    <w:rsid w:val="005D43E6"/>
    <w:rsid w:val="005D7D56"/>
    <w:rsid w:val="005E2298"/>
    <w:rsid w:val="005F7CC1"/>
    <w:rsid w:val="006029A6"/>
    <w:rsid w:val="00607E95"/>
    <w:rsid w:val="00614EE6"/>
    <w:rsid w:val="00615B40"/>
    <w:rsid w:val="00620E25"/>
    <w:rsid w:val="00623B49"/>
    <w:rsid w:val="00632281"/>
    <w:rsid w:val="0064071D"/>
    <w:rsid w:val="00643957"/>
    <w:rsid w:val="006448DE"/>
    <w:rsid w:val="00645318"/>
    <w:rsid w:val="006529F7"/>
    <w:rsid w:val="00652B7E"/>
    <w:rsid w:val="006774A9"/>
    <w:rsid w:val="00690E1F"/>
    <w:rsid w:val="00691812"/>
    <w:rsid w:val="00694852"/>
    <w:rsid w:val="00694B1E"/>
    <w:rsid w:val="00696D6F"/>
    <w:rsid w:val="006A132A"/>
    <w:rsid w:val="006B226C"/>
    <w:rsid w:val="006C0C1F"/>
    <w:rsid w:val="006C7527"/>
    <w:rsid w:val="006E1D52"/>
    <w:rsid w:val="006E39D8"/>
    <w:rsid w:val="006F2F7A"/>
    <w:rsid w:val="006F31F3"/>
    <w:rsid w:val="0070287F"/>
    <w:rsid w:val="00703F3E"/>
    <w:rsid w:val="00704C19"/>
    <w:rsid w:val="00717198"/>
    <w:rsid w:val="007176D5"/>
    <w:rsid w:val="00720ECD"/>
    <w:rsid w:val="007258EC"/>
    <w:rsid w:val="007270F7"/>
    <w:rsid w:val="00737A4C"/>
    <w:rsid w:val="00754B08"/>
    <w:rsid w:val="007567AA"/>
    <w:rsid w:val="0077404D"/>
    <w:rsid w:val="00790919"/>
    <w:rsid w:val="0079719A"/>
    <w:rsid w:val="007A435A"/>
    <w:rsid w:val="007A4DAA"/>
    <w:rsid w:val="007A64C7"/>
    <w:rsid w:val="007A6C7E"/>
    <w:rsid w:val="007A7F5A"/>
    <w:rsid w:val="007B698D"/>
    <w:rsid w:val="007C72F8"/>
    <w:rsid w:val="007D078B"/>
    <w:rsid w:val="007D0D43"/>
    <w:rsid w:val="007E27E3"/>
    <w:rsid w:val="007F0035"/>
    <w:rsid w:val="007F5D98"/>
    <w:rsid w:val="007F62E1"/>
    <w:rsid w:val="007F7FF2"/>
    <w:rsid w:val="008001DA"/>
    <w:rsid w:val="0080734A"/>
    <w:rsid w:val="00812AAB"/>
    <w:rsid w:val="00814DAC"/>
    <w:rsid w:val="00817838"/>
    <w:rsid w:val="00817F5C"/>
    <w:rsid w:val="00822129"/>
    <w:rsid w:val="00824C82"/>
    <w:rsid w:val="008310D7"/>
    <w:rsid w:val="008333C5"/>
    <w:rsid w:val="00833DE7"/>
    <w:rsid w:val="00843275"/>
    <w:rsid w:val="0084358B"/>
    <w:rsid w:val="00845584"/>
    <w:rsid w:val="008465B8"/>
    <w:rsid w:val="00851900"/>
    <w:rsid w:val="00852935"/>
    <w:rsid w:val="008537A1"/>
    <w:rsid w:val="0086046C"/>
    <w:rsid w:val="0086287D"/>
    <w:rsid w:val="00863576"/>
    <w:rsid w:val="0089246F"/>
    <w:rsid w:val="00894751"/>
    <w:rsid w:val="008A1153"/>
    <w:rsid w:val="008A1668"/>
    <w:rsid w:val="008A23F7"/>
    <w:rsid w:val="008A416B"/>
    <w:rsid w:val="008A424A"/>
    <w:rsid w:val="008A5013"/>
    <w:rsid w:val="008A7B3B"/>
    <w:rsid w:val="008B1A04"/>
    <w:rsid w:val="008B20A4"/>
    <w:rsid w:val="008B5512"/>
    <w:rsid w:val="008F3E71"/>
    <w:rsid w:val="00915C8D"/>
    <w:rsid w:val="00916B77"/>
    <w:rsid w:val="00917E98"/>
    <w:rsid w:val="00922020"/>
    <w:rsid w:val="0092569E"/>
    <w:rsid w:val="00961636"/>
    <w:rsid w:val="0098265C"/>
    <w:rsid w:val="00986CD3"/>
    <w:rsid w:val="00991DA0"/>
    <w:rsid w:val="009979DC"/>
    <w:rsid w:val="00997F82"/>
    <w:rsid w:val="009A34A2"/>
    <w:rsid w:val="009A73A9"/>
    <w:rsid w:val="009A77F7"/>
    <w:rsid w:val="009B1E74"/>
    <w:rsid w:val="009C0B68"/>
    <w:rsid w:val="009D2602"/>
    <w:rsid w:val="009D3663"/>
    <w:rsid w:val="009D62B4"/>
    <w:rsid w:val="009E02E1"/>
    <w:rsid w:val="009E2BFB"/>
    <w:rsid w:val="009F240A"/>
    <w:rsid w:val="009F40C2"/>
    <w:rsid w:val="00A059E0"/>
    <w:rsid w:val="00A157EE"/>
    <w:rsid w:val="00A15BC9"/>
    <w:rsid w:val="00A21537"/>
    <w:rsid w:val="00A24BF6"/>
    <w:rsid w:val="00A43C19"/>
    <w:rsid w:val="00A6257E"/>
    <w:rsid w:val="00A63684"/>
    <w:rsid w:val="00A64719"/>
    <w:rsid w:val="00A64F1D"/>
    <w:rsid w:val="00A66831"/>
    <w:rsid w:val="00A671DC"/>
    <w:rsid w:val="00A75332"/>
    <w:rsid w:val="00A75F99"/>
    <w:rsid w:val="00A77991"/>
    <w:rsid w:val="00A850B5"/>
    <w:rsid w:val="00A97BD5"/>
    <w:rsid w:val="00AA0CD8"/>
    <w:rsid w:val="00AB4333"/>
    <w:rsid w:val="00AD1372"/>
    <w:rsid w:val="00AE3744"/>
    <w:rsid w:val="00AE5333"/>
    <w:rsid w:val="00B11DB2"/>
    <w:rsid w:val="00B2127F"/>
    <w:rsid w:val="00B21EAE"/>
    <w:rsid w:val="00B30A46"/>
    <w:rsid w:val="00B5153B"/>
    <w:rsid w:val="00B87D03"/>
    <w:rsid w:val="00BA238E"/>
    <w:rsid w:val="00BA5B42"/>
    <w:rsid w:val="00BB0D96"/>
    <w:rsid w:val="00BB214C"/>
    <w:rsid w:val="00BE0E8E"/>
    <w:rsid w:val="00BF08E5"/>
    <w:rsid w:val="00BF0C22"/>
    <w:rsid w:val="00BF126C"/>
    <w:rsid w:val="00BF3D85"/>
    <w:rsid w:val="00BF72E6"/>
    <w:rsid w:val="00C1144C"/>
    <w:rsid w:val="00C11944"/>
    <w:rsid w:val="00C349E7"/>
    <w:rsid w:val="00C47078"/>
    <w:rsid w:val="00C47AA6"/>
    <w:rsid w:val="00C613DD"/>
    <w:rsid w:val="00C70166"/>
    <w:rsid w:val="00C7402F"/>
    <w:rsid w:val="00C8666D"/>
    <w:rsid w:val="00C9171E"/>
    <w:rsid w:val="00CA10E0"/>
    <w:rsid w:val="00CD0637"/>
    <w:rsid w:val="00CD654D"/>
    <w:rsid w:val="00CD696D"/>
    <w:rsid w:val="00D02D7C"/>
    <w:rsid w:val="00D2347C"/>
    <w:rsid w:val="00D243E0"/>
    <w:rsid w:val="00D30108"/>
    <w:rsid w:val="00D33F61"/>
    <w:rsid w:val="00D36C29"/>
    <w:rsid w:val="00D43461"/>
    <w:rsid w:val="00D53FFD"/>
    <w:rsid w:val="00D64D34"/>
    <w:rsid w:val="00D66A53"/>
    <w:rsid w:val="00D6795C"/>
    <w:rsid w:val="00D715D4"/>
    <w:rsid w:val="00D72CF5"/>
    <w:rsid w:val="00D72E80"/>
    <w:rsid w:val="00D74F3D"/>
    <w:rsid w:val="00D87B81"/>
    <w:rsid w:val="00D9160E"/>
    <w:rsid w:val="00D94B31"/>
    <w:rsid w:val="00D9552B"/>
    <w:rsid w:val="00D955B7"/>
    <w:rsid w:val="00D97617"/>
    <w:rsid w:val="00DA1D77"/>
    <w:rsid w:val="00DB79FB"/>
    <w:rsid w:val="00DC796A"/>
    <w:rsid w:val="00DC7E0B"/>
    <w:rsid w:val="00DE6FE2"/>
    <w:rsid w:val="00DF03E2"/>
    <w:rsid w:val="00DF1D5D"/>
    <w:rsid w:val="00DF6F2E"/>
    <w:rsid w:val="00DF7792"/>
    <w:rsid w:val="00E00044"/>
    <w:rsid w:val="00E041B1"/>
    <w:rsid w:val="00E0666C"/>
    <w:rsid w:val="00E14700"/>
    <w:rsid w:val="00E149E9"/>
    <w:rsid w:val="00E15BC0"/>
    <w:rsid w:val="00E16943"/>
    <w:rsid w:val="00E27CFD"/>
    <w:rsid w:val="00E3078F"/>
    <w:rsid w:val="00E31325"/>
    <w:rsid w:val="00E3198F"/>
    <w:rsid w:val="00E35775"/>
    <w:rsid w:val="00E359B5"/>
    <w:rsid w:val="00E36716"/>
    <w:rsid w:val="00E41AC2"/>
    <w:rsid w:val="00E43F3F"/>
    <w:rsid w:val="00E6453F"/>
    <w:rsid w:val="00E64A9F"/>
    <w:rsid w:val="00E846E5"/>
    <w:rsid w:val="00E95A5C"/>
    <w:rsid w:val="00E967BD"/>
    <w:rsid w:val="00EB0101"/>
    <w:rsid w:val="00EB2E3D"/>
    <w:rsid w:val="00EB6F58"/>
    <w:rsid w:val="00EC2BC5"/>
    <w:rsid w:val="00EC4431"/>
    <w:rsid w:val="00EC6055"/>
    <w:rsid w:val="00ED224B"/>
    <w:rsid w:val="00ED76F4"/>
    <w:rsid w:val="00EE00C6"/>
    <w:rsid w:val="00EE593E"/>
    <w:rsid w:val="00EF55F9"/>
    <w:rsid w:val="00F01271"/>
    <w:rsid w:val="00F14497"/>
    <w:rsid w:val="00F14F4F"/>
    <w:rsid w:val="00F2136D"/>
    <w:rsid w:val="00F278FB"/>
    <w:rsid w:val="00F313F9"/>
    <w:rsid w:val="00F32FD8"/>
    <w:rsid w:val="00F351C8"/>
    <w:rsid w:val="00F54411"/>
    <w:rsid w:val="00F55614"/>
    <w:rsid w:val="00F60425"/>
    <w:rsid w:val="00F60BE6"/>
    <w:rsid w:val="00F61D09"/>
    <w:rsid w:val="00F7533C"/>
    <w:rsid w:val="00F965A4"/>
    <w:rsid w:val="00FA4909"/>
    <w:rsid w:val="00FA5C1C"/>
    <w:rsid w:val="00FB25CC"/>
    <w:rsid w:val="00FD7140"/>
    <w:rsid w:val="00FE2CDB"/>
    <w:rsid w:val="00FE578D"/>
    <w:rsid w:val="00FE72EA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hapeDefaults>
    <o:shapedefaults v:ext="edit" spidmax="8193"/>
    <o:shapelayout v:ext="edit">
      <o:idmap v:ext="edit" data="1"/>
    </o:shapelayout>
  </w:shapeDefaults>
  <w:decimalSymbol w:val="."/>
  <w:listSeparator w:val=","/>
  <w14:docId w14:val="7BE43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94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20ECD"/>
    <w:pPr>
      <w:jc w:val="center"/>
    </w:pPr>
    <w:rPr>
      <w:b/>
      <w:bCs/>
      <w:u w:val="single"/>
    </w:rPr>
  </w:style>
  <w:style w:type="paragraph" w:styleId="BodyText">
    <w:name w:val="Body Text"/>
    <w:basedOn w:val="Normal"/>
    <w:rsid w:val="00720ECD"/>
    <w:rPr>
      <w:sz w:val="22"/>
    </w:rPr>
  </w:style>
  <w:style w:type="paragraph" w:styleId="ListParagraph">
    <w:name w:val="List Paragraph"/>
    <w:basedOn w:val="Normal"/>
    <w:qFormat/>
    <w:rsid w:val="00720ECD"/>
    <w:pPr>
      <w:ind w:left="720"/>
    </w:pPr>
  </w:style>
  <w:style w:type="paragraph" w:styleId="Header">
    <w:name w:val="header"/>
    <w:basedOn w:val="Normal"/>
    <w:link w:val="HeaderChar"/>
    <w:rsid w:val="00A24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4BF6"/>
    <w:rPr>
      <w:sz w:val="24"/>
    </w:rPr>
  </w:style>
  <w:style w:type="paragraph" w:styleId="Footer">
    <w:name w:val="footer"/>
    <w:basedOn w:val="Normal"/>
    <w:link w:val="FooterChar"/>
    <w:rsid w:val="00A24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4BF6"/>
    <w:rPr>
      <w:sz w:val="24"/>
    </w:rPr>
  </w:style>
  <w:style w:type="character" w:styleId="Strong">
    <w:name w:val="Strong"/>
    <w:qFormat/>
    <w:rsid w:val="0084327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A15B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15BC9"/>
    <w:rPr>
      <w:rFonts w:ascii="Segoe UI" w:hAnsi="Segoe UI" w:cs="Segoe UI"/>
      <w:sz w:val="18"/>
      <w:szCs w:val="18"/>
    </w:rPr>
  </w:style>
  <w:style w:type="paragraph" w:styleId="MessageHeader">
    <w:name w:val="Message Header"/>
    <w:basedOn w:val="Normal"/>
    <w:link w:val="MessageHeaderChar"/>
    <w:rsid w:val="00AE37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AE3744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92CC52E0E4F19B9B7B282FBCD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C3EA3-EF89-4A06-96C7-485A8EFE9B76}"/>
      </w:docPartPr>
      <w:docPartBody>
        <w:p w:rsidR="00E26E84" w:rsidRDefault="001C744D" w:rsidP="001C744D">
          <w:pPr>
            <w:pStyle w:val="A1B92CC52E0E4F19B9B7B282FBCD84B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4D"/>
    <w:rsid w:val="001C744D"/>
    <w:rsid w:val="00E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744D"/>
    <w:rPr>
      <w:color w:val="808080"/>
    </w:rPr>
  </w:style>
  <w:style w:type="paragraph" w:customStyle="1" w:styleId="A1B92CC52E0E4F19B9B7B282FBCD84BA">
    <w:name w:val="A1B92CC52E0E4F19B9B7B282FBCD84BA"/>
    <w:rsid w:val="001C74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2878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CONSERVATION COMMISSION</vt:lpstr>
    </vt:vector>
  </TitlesOfParts>
  <Company>City of Bethlehem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CONSERVATION COMMISSION</dc:title>
  <dc:creator>cdsec2</dc:creator>
  <cp:lastModifiedBy>Kelchner, Louise</cp:lastModifiedBy>
  <cp:revision>2</cp:revision>
  <cp:lastPrinted>2019-03-11T13:16:00Z</cp:lastPrinted>
  <dcterms:created xsi:type="dcterms:W3CDTF">2019-03-11T13:17:00Z</dcterms:created>
  <dcterms:modified xsi:type="dcterms:W3CDTF">2019-03-11T13:17:00Z</dcterms:modified>
</cp:coreProperties>
</file>