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A310" w14:textId="77777777" w:rsidR="00720ECD" w:rsidRDefault="00720ECD" w:rsidP="006E1D52">
      <w:pPr>
        <w:jc w:val="center"/>
      </w:pPr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1C2979C5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B969B1" w:rsidRPr="00B969B1">
        <w:rPr>
          <w:szCs w:val="24"/>
        </w:rPr>
        <w:t>install the company name in the window</w:t>
      </w:r>
      <w:r w:rsidR="00B969B1">
        <w:rPr>
          <w:szCs w:val="24"/>
        </w:rPr>
        <w:t xml:space="preserve"> at </w:t>
      </w:r>
      <w:r w:rsidR="00B969B1" w:rsidRPr="00B969B1">
        <w:rPr>
          <w:szCs w:val="24"/>
        </w:rPr>
        <w:t>321 South New Street (Lara Bly designs)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4232D17A" w14:textId="77777777" w:rsidR="00B969B1" w:rsidRDefault="00B969B1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1FF22134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824C82">
        <w:rPr>
          <w:noProof/>
          <w:szCs w:val="24"/>
        </w:rPr>
        <w:t>8</w:t>
      </w:r>
      <w:r w:rsidR="00B969B1">
        <w:rPr>
          <w:noProof/>
          <w:szCs w:val="24"/>
        </w:rPr>
        <w:t>7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824C82" w:rsidRPr="00824C82">
        <w:t xml:space="preserve"> </w:t>
      </w:r>
      <w:r w:rsidR="00B969B1" w:rsidRPr="00B969B1">
        <w:t>install the company name in the window at 321 South New Street (Lara Bly designs)</w:t>
      </w:r>
      <w:r w:rsidR="005161E7" w:rsidRPr="005161E7">
        <w:rPr>
          <w:szCs w:val="24"/>
        </w:rPr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19A62C82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B969B1" w:rsidRPr="00B969B1">
        <w:rPr>
          <w:szCs w:val="24"/>
        </w:rPr>
        <w:t>Newco Holdings</w:t>
      </w:r>
      <w:r w:rsidR="005161E7">
        <w:rPr>
          <w:szCs w:val="24"/>
        </w:rPr>
        <w:t xml:space="preserve"> / </w:t>
      </w:r>
      <w:r w:rsidR="00B969B1" w:rsidRPr="00B969B1">
        <w:rPr>
          <w:szCs w:val="24"/>
        </w:rPr>
        <w:t>Lara Bly-</w:t>
      </w:r>
      <w:proofErr w:type="spellStart"/>
      <w:r w:rsidR="00B969B1" w:rsidRPr="00B969B1">
        <w:rPr>
          <w:szCs w:val="24"/>
        </w:rPr>
        <w:t>Allaik</w:t>
      </w:r>
      <w:proofErr w:type="spellEnd"/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19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A895AB5" w14:textId="43196D8C" w:rsidR="00E43F3F" w:rsidRPr="00D43461" w:rsidRDefault="00D9160E" w:rsidP="00E43F3F">
      <w:pPr>
        <w:rPr>
          <w:szCs w:val="24"/>
        </w:rPr>
      </w:pPr>
      <w:r w:rsidRPr="00D43461">
        <w:rPr>
          <w:szCs w:val="24"/>
        </w:rPr>
        <w:t xml:space="preserve">The Commission upon motion by </w:t>
      </w:r>
      <w:r w:rsidRPr="00D43461">
        <w:rPr>
          <w:noProof/>
          <w:szCs w:val="24"/>
        </w:rPr>
        <w:t xml:space="preserve">Mr. </w:t>
      </w:r>
      <w:r w:rsidR="00B969B1">
        <w:rPr>
          <w:noProof/>
          <w:szCs w:val="24"/>
        </w:rPr>
        <w:t>Cornish</w:t>
      </w:r>
      <w:r w:rsidR="00E41AC2" w:rsidRPr="00D43461">
        <w:rPr>
          <w:noProof/>
          <w:szCs w:val="24"/>
        </w:rPr>
        <w:t xml:space="preserve"> </w:t>
      </w:r>
      <w:r w:rsidR="00694B1E" w:rsidRPr="00D43461">
        <w:rPr>
          <w:noProof/>
          <w:szCs w:val="24"/>
        </w:rPr>
        <w:t>and</w:t>
      </w:r>
      <w:r w:rsidRPr="00D43461">
        <w:rPr>
          <w:szCs w:val="24"/>
        </w:rPr>
        <w:t xml:space="preserve"> seconded by </w:t>
      </w:r>
      <w:r w:rsidR="009D2602" w:rsidRPr="00D43461">
        <w:rPr>
          <w:szCs w:val="24"/>
        </w:rPr>
        <w:t>M</w:t>
      </w:r>
      <w:r w:rsidR="005161E7" w:rsidRPr="00D43461">
        <w:rPr>
          <w:szCs w:val="24"/>
        </w:rPr>
        <w:t>s</w:t>
      </w:r>
      <w:r w:rsidR="009D2602" w:rsidRPr="00D43461">
        <w:rPr>
          <w:szCs w:val="24"/>
        </w:rPr>
        <w:t xml:space="preserve">. </w:t>
      </w:r>
      <w:r w:rsidR="00997F82" w:rsidRPr="00D43461">
        <w:rPr>
          <w:szCs w:val="24"/>
        </w:rPr>
        <w:t>S</w:t>
      </w:r>
      <w:r w:rsidR="005161E7" w:rsidRPr="00D43461">
        <w:rPr>
          <w:szCs w:val="24"/>
        </w:rPr>
        <w:t>tarbuck</w:t>
      </w:r>
      <w:r w:rsidR="009D2602" w:rsidRPr="00D43461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proposal that City Council issue a Certificate of Appropriateness for the proposed work as </w:t>
      </w:r>
      <w:r w:rsidR="00F7533C" w:rsidRPr="00D43461">
        <w:rPr>
          <w:szCs w:val="24"/>
        </w:rPr>
        <w:t>presented</w:t>
      </w:r>
      <w:r w:rsidR="006029A6" w:rsidRPr="00D43461">
        <w:rPr>
          <w:szCs w:val="24"/>
        </w:rPr>
        <w:t xml:space="preserve"> (</w:t>
      </w:r>
      <w:r w:rsidR="009979DC" w:rsidRPr="00D43461">
        <w:rPr>
          <w:szCs w:val="24"/>
        </w:rPr>
        <w:t>with modifications</w:t>
      </w:r>
      <w:r w:rsidR="006029A6" w:rsidRPr="00D43461">
        <w:rPr>
          <w:szCs w:val="24"/>
        </w:rPr>
        <w:t>)</w:t>
      </w:r>
      <w:r w:rsidR="00F7533C" w:rsidRPr="00D43461">
        <w:rPr>
          <w:szCs w:val="24"/>
        </w:rPr>
        <w:t xml:space="preserve"> </w:t>
      </w:r>
      <w:r w:rsidR="0086046C" w:rsidRPr="00D43461">
        <w:rPr>
          <w:szCs w:val="24"/>
        </w:rPr>
        <w:t>described herein</w:t>
      </w:r>
      <w:r w:rsidR="00694B1E" w:rsidRPr="00D43461">
        <w:rPr>
          <w:szCs w:val="24"/>
        </w:rPr>
        <w:t>:</w:t>
      </w:r>
    </w:p>
    <w:p w14:paraId="0269BF14" w14:textId="7AC5FFCA" w:rsidR="00E43F3F" w:rsidRPr="00D43461" w:rsidRDefault="00E43F3F" w:rsidP="00E43F3F">
      <w:pPr>
        <w:rPr>
          <w:szCs w:val="24"/>
        </w:rPr>
      </w:pPr>
    </w:p>
    <w:p w14:paraId="5FD3730E" w14:textId="42595585" w:rsidR="00F61D09" w:rsidRPr="00B969B1" w:rsidRDefault="00F61D09" w:rsidP="00B969B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D43461">
        <w:rPr>
          <w:szCs w:val="24"/>
        </w:rPr>
        <w:t xml:space="preserve">The proposal to </w:t>
      </w:r>
      <w:r w:rsidR="00B969B1" w:rsidRPr="00B969B1">
        <w:rPr>
          <w:szCs w:val="24"/>
        </w:rPr>
        <w:t>install the company name in the storefront window was presented by Lara Bly-</w:t>
      </w:r>
      <w:proofErr w:type="spellStart"/>
      <w:r w:rsidR="00B969B1" w:rsidRPr="00B969B1">
        <w:rPr>
          <w:szCs w:val="24"/>
        </w:rPr>
        <w:t>Allaik</w:t>
      </w:r>
      <w:proofErr w:type="spellEnd"/>
      <w:r w:rsidRPr="00B969B1">
        <w:rPr>
          <w:szCs w:val="24"/>
        </w:rPr>
        <w:t>.</w:t>
      </w:r>
    </w:p>
    <w:p w14:paraId="2DCA68A1" w14:textId="087BB76A" w:rsidR="00B969B1" w:rsidRDefault="00F61D09" w:rsidP="00B969B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D43461">
        <w:rPr>
          <w:szCs w:val="24"/>
        </w:rPr>
        <w:t xml:space="preserve">Approved </w:t>
      </w:r>
      <w:r w:rsidR="00B969B1" w:rsidRPr="00B969B1">
        <w:rPr>
          <w:szCs w:val="24"/>
        </w:rPr>
        <w:t>signage includes:</w:t>
      </w:r>
    </w:p>
    <w:p w14:paraId="7E18BE42" w14:textId="3787C27B" w:rsidR="00B969B1" w:rsidRDefault="00B969B1" w:rsidP="00B969B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B969B1">
        <w:rPr>
          <w:szCs w:val="24"/>
        </w:rPr>
        <w:t>company logo and slogan as vinyl lettering on inside surface of storefront window, with logo and slogan evenly spaced on either side of central aluminum frame</w:t>
      </w:r>
    </w:p>
    <w:p w14:paraId="0A7F0032" w14:textId="64D16933" w:rsidR="00B969B1" w:rsidRDefault="00B969B1" w:rsidP="00B969B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B969B1">
        <w:rPr>
          <w:szCs w:val="24"/>
        </w:rPr>
        <w:t xml:space="preserve">logo “Lara Bly” is in stylized cursive lettering with word “designs” in </w:t>
      </w:r>
      <w:r>
        <w:rPr>
          <w:szCs w:val="24"/>
        </w:rPr>
        <w:t xml:space="preserve">much </w:t>
      </w:r>
      <w:bookmarkStart w:id="0" w:name="_GoBack"/>
      <w:bookmarkEnd w:id="0"/>
      <w:r w:rsidRPr="00B969B1">
        <w:rPr>
          <w:szCs w:val="24"/>
        </w:rPr>
        <w:t>smaller lower-case, sans-serif lettering at top right of logo; logo is 48” wide x 8.85” tall and positioning of logo is centered along overall 6-ft. height of storefront window</w:t>
      </w:r>
    </w:p>
    <w:p w14:paraId="2BF2A471" w14:textId="452D5050" w:rsidR="00B969B1" w:rsidRDefault="00B969B1" w:rsidP="00B969B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B969B1">
        <w:rPr>
          <w:szCs w:val="24"/>
        </w:rPr>
        <w:t>slogan “a fashion design studio &amp; boutique” is 48” wide x 2.67” tall in sans-serif lettering and positioned at bottom of storefront window</w:t>
      </w:r>
    </w:p>
    <w:p w14:paraId="21C4173A" w14:textId="5C7CB28D" w:rsidR="00B969B1" w:rsidRPr="00B969B1" w:rsidRDefault="00B969B1" w:rsidP="00B969B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B969B1">
        <w:rPr>
          <w:szCs w:val="24"/>
        </w:rPr>
        <w:t>color of all lettering revised from bright white to warm white to comply with approved color for period-appropriate signage within Historic Conservation District</w:t>
      </w:r>
    </w:p>
    <w:p w14:paraId="789EFF62" w14:textId="1697631C" w:rsidR="00E43F3F" w:rsidRPr="00B969B1" w:rsidRDefault="000F29AC" w:rsidP="00B969B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B969B1">
        <w:rPr>
          <w:szCs w:val="24"/>
        </w:rPr>
        <w:t>The</w:t>
      </w:r>
      <w:r w:rsidR="00A6257E" w:rsidRPr="00B969B1">
        <w:rPr>
          <w:szCs w:val="24"/>
        </w:rPr>
        <w:t xml:space="preserve"> motion for the proposed </w:t>
      </w:r>
      <w:r w:rsidRPr="00B969B1">
        <w:rPr>
          <w:szCs w:val="24"/>
        </w:rPr>
        <w:t xml:space="preserve">work was </w:t>
      </w:r>
      <w:r w:rsidR="00615B40" w:rsidRPr="00B969B1">
        <w:rPr>
          <w:szCs w:val="24"/>
        </w:rPr>
        <w:t>unanimously approved</w:t>
      </w:r>
      <w:r w:rsidRPr="00B969B1">
        <w:rPr>
          <w:szCs w:val="24"/>
        </w:rPr>
        <w:t>.</w:t>
      </w:r>
    </w:p>
    <w:p w14:paraId="06B83DD4" w14:textId="50917A6E" w:rsidR="00D9160E" w:rsidRPr="00D74F3D" w:rsidRDefault="00D9160E" w:rsidP="00D9160E">
      <w:pPr>
        <w:ind w:left="720"/>
        <w:rPr>
          <w:szCs w:val="24"/>
        </w:rPr>
      </w:pPr>
    </w:p>
    <w:p w14:paraId="65289ECB" w14:textId="3451B123"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 xml:space="preserve">JBL: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36DAA630" w:rsidR="00D9160E" w:rsidRPr="00D9160E" w:rsidRDefault="00B969B1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51032134">
            <wp:simplePos x="0" y="0"/>
            <wp:positionH relativeFrom="column">
              <wp:posOffset>3862705</wp:posOffset>
            </wp:positionH>
            <wp:positionV relativeFrom="page">
              <wp:posOffset>6311265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0BDD6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77777777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0F88E68E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77777777" w:rsidR="00D9160E" w:rsidRPr="00D9160E" w:rsidRDefault="00D9160E" w:rsidP="00D9160E">
      <w:pPr>
        <w:rPr>
          <w:szCs w:val="24"/>
        </w:rPr>
      </w:pPr>
    </w:p>
    <w:p w14:paraId="6DD49605" w14:textId="29E09830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3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69B1">
            <w:rPr>
              <w:szCs w:val="24"/>
              <w:u w:val="single"/>
            </w:rPr>
            <w:t>March</w:t>
          </w:r>
          <w:r w:rsidR="00824C82">
            <w:rPr>
              <w:szCs w:val="24"/>
              <w:u w:val="single"/>
            </w:rPr>
            <w:t xml:space="preserve"> </w:t>
          </w:r>
          <w:r w:rsidR="00B969B1">
            <w:rPr>
              <w:szCs w:val="24"/>
              <w:u w:val="single"/>
            </w:rPr>
            <w:t>18</w:t>
          </w:r>
          <w:r w:rsidR="00824C82">
            <w:rPr>
              <w:szCs w:val="24"/>
              <w:u w:val="single"/>
            </w:rPr>
            <w:t>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7BE435A4"/>
  <w15:docId w15:val="{168F6EC1-8A95-4B33-A59D-BC61CF17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Jeffrey Long</cp:lastModifiedBy>
  <cp:revision>69</cp:revision>
  <cp:lastPrinted>2018-12-26T19:25:00Z</cp:lastPrinted>
  <dcterms:created xsi:type="dcterms:W3CDTF">2018-02-01T14:51:00Z</dcterms:created>
  <dcterms:modified xsi:type="dcterms:W3CDTF">2019-03-25T14:35:00Z</dcterms:modified>
</cp:coreProperties>
</file>