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2C" w:rsidRDefault="003D5F2C" w:rsidP="003D5F2C">
      <w:pPr>
        <w:ind w:left="2160" w:firstLine="720"/>
      </w:pPr>
      <w:r>
        <w:t>RESOLUTION NO.__________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pStyle w:val="NormalWeb"/>
        <w:spacing w:before="0" w:beforeAutospacing="0" w:after="0" w:afterAutospacing="0"/>
      </w:pPr>
      <w:r>
        <w:tab/>
      </w:r>
    </w:p>
    <w:p w:rsidR="003D5F2C" w:rsidRPr="00A0239D" w:rsidRDefault="003D5F2C" w:rsidP="003D5F2C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3D5F2C" w:rsidRDefault="003D5F2C" w:rsidP="003D5F2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>
        <w:rPr>
          <w:rFonts w:ascii="Cambria" w:hAnsi="Cambria"/>
          <w:color w:val="000000"/>
        </w:rPr>
        <w:t xml:space="preserve"> to remove and replace shutters and hardware at </w:t>
      </w:r>
    </w:p>
    <w:p w:rsidR="003D5F2C" w:rsidRPr="00A0239D" w:rsidRDefault="003D5F2C" w:rsidP="003D5F2C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54 E. Wall St.</w:t>
      </w:r>
    </w:p>
    <w:p w:rsidR="003D5F2C" w:rsidRDefault="003D5F2C" w:rsidP="003D5F2C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3D5F2C" w:rsidRPr="00A0239D" w:rsidRDefault="003D5F2C" w:rsidP="003D5F2C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D5F2C" w:rsidRDefault="003D5F2C" w:rsidP="003D5F2C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3D5F2C" w:rsidRDefault="003D5F2C" w:rsidP="003D5F2C">
      <w:pPr>
        <w:pStyle w:val="Title"/>
      </w:pPr>
    </w:p>
    <w:p w:rsidR="003D5F2C" w:rsidRDefault="003D5F2C" w:rsidP="003D5F2C">
      <w:pPr>
        <w:pStyle w:val="Title"/>
      </w:pPr>
    </w:p>
    <w:p w:rsidR="003D5F2C" w:rsidRDefault="003D5F2C" w:rsidP="003D5F2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77516" wp14:editId="3943B166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F2C" w:rsidRPr="00A0239D" w:rsidRDefault="003D5F2C" w:rsidP="003D5F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 remove and replace shutters and hardware at 54 E. Wall St.</w:t>
                            </w:r>
                          </w:p>
                          <w:p w:rsidR="003D5F2C" w:rsidRPr="008537A1" w:rsidRDefault="003D5F2C" w:rsidP="003D5F2C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3D5F2C" w:rsidRPr="00A0239D" w:rsidRDefault="003D5F2C" w:rsidP="003D5F2C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 remove and replace shutters and hardware at 54 E. Wall St.</w:t>
                      </w:r>
                    </w:p>
                    <w:p w:rsidR="003D5F2C" w:rsidRPr="008537A1" w:rsidRDefault="003D5F2C" w:rsidP="003D5F2C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F2C" w:rsidRDefault="003D5F2C" w:rsidP="003D5F2C">
      <w:pPr>
        <w:ind w:left="2070" w:hanging="2070"/>
      </w:pPr>
      <w:r>
        <w:t xml:space="preserve">APPLICATION #7:  </w:t>
      </w:r>
    </w:p>
    <w:p w:rsidR="003D5F2C" w:rsidRDefault="003D5F2C" w:rsidP="003D5F2C">
      <w:pPr>
        <w:rPr>
          <w:szCs w:val="22"/>
        </w:rPr>
      </w:pPr>
    </w:p>
    <w:p w:rsidR="003D5F2C" w:rsidRDefault="003D5F2C" w:rsidP="003D5F2C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958D0" wp14:editId="1CD11DB3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F2C" w:rsidRDefault="003D5F2C" w:rsidP="003D5F2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Robert C. Marshall</w:t>
                            </w:r>
                          </w:p>
                          <w:p w:rsidR="003D5F2C" w:rsidRDefault="003D5F2C" w:rsidP="003D5F2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54 E. Wall St.</w:t>
                            </w:r>
                          </w:p>
                          <w:p w:rsidR="003D5F2C" w:rsidRPr="00C23710" w:rsidRDefault="003D5F2C" w:rsidP="003D5F2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3D5F2C" w:rsidRDefault="003D5F2C" w:rsidP="003D5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3D5F2C" w:rsidRDefault="003D5F2C" w:rsidP="003D5F2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Robert C. Marshall</w:t>
                      </w:r>
                    </w:p>
                    <w:p w:rsidR="003D5F2C" w:rsidRDefault="003D5F2C" w:rsidP="003D5F2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54 E. Wall St.</w:t>
                      </w:r>
                    </w:p>
                    <w:p w:rsidR="003D5F2C" w:rsidRPr="00C23710" w:rsidRDefault="003D5F2C" w:rsidP="003D5F2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3D5F2C" w:rsidRDefault="003D5F2C" w:rsidP="003D5F2C"/>
                  </w:txbxContent>
                </v:textbox>
              </v:shape>
            </w:pict>
          </mc:Fallback>
        </mc:AlternateContent>
      </w:r>
    </w:p>
    <w:p w:rsidR="003D5F2C" w:rsidRPr="008A1153" w:rsidRDefault="003D5F2C" w:rsidP="003D5F2C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:rsidR="003D5F2C" w:rsidRDefault="003D5F2C" w:rsidP="003D5F2C"/>
    <w:p w:rsidR="003D5F2C" w:rsidRDefault="003D5F2C" w:rsidP="003D5F2C"/>
    <w:p w:rsidR="003D5F2C" w:rsidRPr="00436EC9" w:rsidRDefault="003D5F2C" w:rsidP="003D5F2C">
      <w:pPr>
        <w:rPr>
          <w:szCs w:val="22"/>
        </w:rPr>
      </w:pPr>
      <w:r>
        <w:t>__________________________________________________________________________</w:t>
      </w:r>
    </w:p>
    <w:p w:rsidR="003D5F2C" w:rsidRDefault="003D5F2C" w:rsidP="003D5F2C">
      <w:pPr>
        <w:pStyle w:val="BodyText"/>
        <w:rPr>
          <w:sz w:val="24"/>
        </w:rPr>
      </w:pPr>
    </w:p>
    <w:p w:rsidR="003D5F2C" w:rsidRPr="00901959" w:rsidRDefault="003D5F2C" w:rsidP="003D5F2C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Phil Roeder</w:t>
      </w:r>
      <w:r w:rsidRPr="00901959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901959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3D5F2C" w:rsidRPr="00901959" w:rsidRDefault="003D5F2C" w:rsidP="003D5F2C">
      <w:pPr>
        <w:tabs>
          <w:tab w:val="left" w:pos="2880"/>
        </w:tabs>
      </w:pPr>
    </w:p>
    <w:p w:rsidR="003D5F2C" w:rsidRPr="00901959" w:rsidRDefault="003D5F2C" w:rsidP="003D5F2C">
      <w:pPr>
        <w:tabs>
          <w:tab w:val="left" w:pos="0"/>
        </w:tabs>
        <w:ind w:left="0"/>
      </w:pPr>
      <w:r w:rsidRPr="00901959">
        <w:t xml:space="preserve">1.  </w:t>
      </w:r>
      <w:r>
        <w:t>New shutter to be replaced in-kind to match style, color etc. of existing shutters.</w:t>
      </w:r>
    </w:p>
    <w:p w:rsidR="003D5F2C" w:rsidRPr="00901959" w:rsidRDefault="003D5F2C" w:rsidP="003D5F2C">
      <w:pPr>
        <w:tabs>
          <w:tab w:val="left" w:pos="0"/>
        </w:tabs>
        <w:ind w:left="0"/>
      </w:pPr>
    </w:p>
    <w:p w:rsidR="003D5F2C" w:rsidRDefault="003D5F2C" w:rsidP="003D5F2C">
      <w:pPr>
        <w:tabs>
          <w:tab w:val="left" w:pos="0"/>
        </w:tabs>
        <w:ind w:left="0"/>
      </w:pPr>
      <w:r w:rsidRPr="00901959">
        <w:t xml:space="preserve">2.  </w:t>
      </w:r>
      <w:r>
        <w:t xml:space="preserve">Existing shutter hardware will be reused where possible.  Hardware that need </w:t>
      </w:r>
    </w:p>
    <w:p w:rsidR="003D5F2C" w:rsidRDefault="003D5F2C" w:rsidP="003D5F2C">
      <w:pPr>
        <w:tabs>
          <w:tab w:val="left" w:pos="0"/>
        </w:tabs>
        <w:ind w:left="0"/>
      </w:pPr>
      <w:r>
        <w:t xml:space="preserve">      </w:t>
      </w:r>
      <w:proofErr w:type="gramStart"/>
      <w:r>
        <w:t>replacing</w:t>
      </w:r>
      <w:proofErr w:type="gramEnd"/>
      <w:r>
        <w:t xml:space="preserve"> will be done so in-kind.</w:t>
      </w:r>
    </w:p>
    <w:p w:rsidR="003D5F2C" w:rsidRPr="00901959" w:rsidRDefault="003D5F2C" w:rsidP="003D5F2C">
      <w:pPr>
        <w:tabs>
          <w:tab w:val="left" w:pos="0"/>
        </w:tabs>
        <w:ind w:left="0"/>
      </w:pPr>
    </w:p>
    <w:p w:rsidR="003D5F2C" w:rsidRPr="00901959" w:rsidRDefault="003D5F2C" w:rsidP="003D5F2C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</w:t>
      </w:r>
      <w:r w:rsidRPr="00901959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901959">
        <w:rPr>
          <w:rFonts w:ascii="Cambria" w:hAnsi="Cambria"/>
          <w:sz w:val="24"/>
        </w:rPr>
        <w:t>The motion was unanimously approved.</w:t>
      </w:r>
    </w:p>
    <w:p w:rsidR="003D5F2C" w:rsidRPr="004C3ECE" w:rsidRDefault="003D5F2C" w:rsidP="003D5F2C">
      <w:pPr>
        <w:pStyle w:val="BodyText"/>
        <w:pBdr>
          <w:bottom w:val="single" w:sz="12" w:space="1" w:color="auto"/>
        </w:pBdr>
        <w:rPr>
          <w:sz w:val="24"/>
        </w:rPr>
      </w:pPr>
    </w:p>
    <w:p w:rsidR="003D5F2C" w:rsidRDefault="003D5F2C" w:rsidP="003D5F2C"/>
    <w:p w:rsidR="003D5F2C" w:rsidRDefault="003D5F2C" w:rsidP="003D5F2C"/>
    <w:p w:rsidR="003D5F2C" w:rsidRDefault="003D5F2C" w:rsidP="003D5F2C">
      <w:pPr>
        <w:ind w:left="5040" w:firstLine="720"/>
      </w:pPr>
      <w:r>
        <w:rPr>
          <w:noProof/>
        </w:rPr>
        <w:drawing>
          <wp:inline distT="0" distB="0" distL="0" distR="0" wp14:anchorId="1D6D1281" wp14:editId="7C6B945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:rsidR="003D5F2C" w:rsidRDefault="003D5F2C" w:rsidP="003D5F2C">
      <w:pPr>
        <w:ind w:left="4320" w:firstLine="720"/>
      </w:pPr>
    </w:p>
    <w:p w:rsidR="003D5F2C" w:rsidRPr="008E1620" w:rsidRDefault="003D5F2C" w:rsidP="003D5F2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:rsidR="003D5F2C" w:rsidRDefault="003D5F2C" w:rsidP="003D5F2C">
      <w:pPr>
        <w:rPr>
          <w:u w:val="single"/>
        </w:rPr>
      </w:pPr>
    </w:p>
    <w:p w:rsidR="003D5F2C" w:rsidRDefault="003D5F2C" w:rsidP="003D5F2C">
      <w:pPr>
        <w:rPr>
          <w:u w:val="single"/>
        </w:rPr>
      </w:pPr>
    </w:p>
    <w:p w:rsidR="003D5F2C" w:rsidRDefault="003D5F2C" w:rsidP="003D5F2C">
      <w:pPr>
        <w:ind w:left="0"/>
        <w:rPr>
          <w:u w:val="single"/>
        </w:rPr>
      </w:pPr>
      <w:r>
        <w:rPr>
          <w:u w:val="single"/>
        </w:rPr>
        <w:t>Date of Meeting: June 5, 2019</w:t>
      </w:r>
    </w:p>
    <w:p w:rsidR="003D5F2C" w:rsidRDefault="003D5F2C" w:rsidP="003D5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D5F2C" w:rsidRDefault="003D5F2C" w:rsidP="003D5F2C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2C"/>
    <w:rsid w:val="003D5F2C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2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2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D5F2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D5F2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D5F2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D5F2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2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2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D5F2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D5F2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D5F2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D5F2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2019-06-14T13:32:00Z</dcterms:created>
  <dcterms:modified xsi:type="dcterms:W3CDTF">2019-06-14T13:33:00Z</dcterms:modified>
</cp:coreProperties>
</file>